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4CB" w:rsidRPr="00E8001F" w:rsidRDefault="007A14CB" w:rsidP="007A14CB">
      <w:pPr>
        <w:rPr>
          <w:rFonts w:ascii="Garamond" w:hAnsi="Garamond"/>
        </w:rPr>
      </w:pPr>
    </w:p>
    <w:p w:rsidR="007A14CB" w:rsidRPr="00E8001F" w:rsidRDefault="007A14CB" w:rsidP="007A14CB">
      <w:pPr>
        <w:rPr>
          <w:rFonts w:ascii="Garamond" w:hAnsi="Garamond"/>
        </w:rPr>
      </w:pPr>
    </w:p>
    <w:p w:rsidR="007A14CB" w:rsidRPr="00E8001F" w:rsidRDefault="007A14CB" w:rsidP="007A14CB">
      <w:pPr>
        <w:rPr>
          <w:rFonts w:ascii="Garamond" w:hAnsi="Garamond"/>
        </w:rPr>
      </w:pPr>
    </w:p>
    <w:p w:rsidR="007A14CB" w:rsidRPr="00E8001F" w:rsidRDefault="007A14CB" w:rsidP="007A14CB">
      <w:pPr>
        <w:rPr>
          <w:rFonts w:ascii="Garamond" w:hAnsi="Garamond"/>
        </w:rPr>
      </w:pPr>
    </w:p>
    <w:p w:rsidR="007A14CB" w:rsidRPr="00E8001F" w:rsidRDefault="007A14CB" w:rsidP="007A14CB">
      <w:pPr>
        <w:rPr>
          <w:rFonts w:ascii="Garamond" w:hAnsi="Garamond"/>
        </w:rPr>
      </w:pPr>
      <w:r w:rsidRPr="00E8001F">
        <w:rPr>
          <w:rFonts w:ascii="Garamond" w:hAnsi="Garamond"/>
        </w:rPr>
        <w:tab/>
      </w:r>
      <w:r w:rsidRPr="00E8001F">
        <w:rPr>
          <w:rFonts w:ascii="Garamond" w:hAnsi="Garamond"/>
        </w:rPr>
        <w:tab/>
      </w:r>
      <w:r w:rsidRPr="00E8001F">
        <w:rPr>
          <w:rFonts w:ascii="Garamond" w:hAnsi="Garamond"/>
        </w:rPr>
        <w:tab/>
      </w:r>
      <w:r w:rsidRPr="00E8001F">
        <w:rPr>
          <w:rFonts w:ascii="Garamond" w:hAnsi="Garamond"/>
        </w:rPr>
        <w:tab/>
      </w:r>
      <w:r w:rsidRPr="00E8001F">
        <w:rPr>
          <w:rFonts w:ascii="Garamond" w:hAnsi="Garamond"/>
        </w:rPr>
        <w:tab/>
      </w:r>
      <w:r w:rsidRPr="00E8001F">
        <w:rPr>
          <w:rFonts w:ascii="Garamond" w:hAnsi="Garamond"/>
        </w:rPr>
        <w:tab/>
      </w:r>
      <w:r w:rsidRPr="00E8001F">
        <w:rPr>
          <w:rFonts w:ascii="Garamond" w:hAnsi="Garamond"/>
        </w:rPr>
        <w:tab/>
      </w:r>
      <w:r w:rsidRPr="00E8001F">
        <w:rPr>
          <w:rFonts w:ascii="Garamond" w:hAnsi="Garamond"/>
        </w:rPr>
        <w:tab/>
      </w:r>
      <w:r w:rsidRPr="00E8001F">
        <w:rPr>
          <w:rFonts w:ascii="Garamond" w:hAnsi="Garamond"/>
        </w:rPr>
        <w:tab/>
      </w:r>
      <w:r w:rsidRPr="00E8001F">
        <w:rPr>
          <w:rFonts w:ascii="Garamond" w:hAnsi="Garamond"/>
        </w:rPr>
        <w:tab/>
      </w:r>
      <w:r w:rsidRPr="00E8001F">
        <w:rPr>
          <w:rFonts w:ascii="Garamond" w:hAnsi="Garamond"/>
        </w:rPr>
        <w:tab/>
      </w:r>
      <w:r w:rsidRPr="00E8001F">
        <w:rPr>
          <w:rFonts w:ascii="Garamond" w:hAnsi="Garamond"/>
        </w:rPr>
        <w:tab/>
      </w:r>
      <w:r>
        <w:rPr>
          <w:rFonts w:ascii="Garamond" w:hAnsi="Garamond"/>
        </w:rPr>
        <w:t>April 30,</w:t>
      </w:r>
      <w:r w:rsidRPr="00E8001F">
        <w:rPr>
          <w:rFonts w:ascii="Garamond" w:hAnsi="Garamond"/>
        </w:rPr>
        <w:t xml:space="preserve"> 2015</w:t>
      </w:r>
    </w:p>
    <w:p w:rsidR="007A14CB" w:rsidRPr="00E8001F" w:rsidRDefault="007A14CB" w:rsidP="007A14CB">
      <w:pPr>
        <w:rPr>
          <w:rFonts w:ascii="Garamond" w:hAnsi="Garamond"/>
        </w:rPr>
      </w:pPr>
    </w:p>
    <w:p w:rsidR="007A14CB" w:rsidRPr="00E8001F" w:rsidRDefault="007A14CB" w:rsidP="007A14CB">
      <w:pPr>
        <w:rPr>
          <w:rFonts w:ascii="Garamond" w:hAnsi="Garamond"/>
        </w:rPr>
      </w:pPr>
      <w:r w:rsidRPr="00E8001F">
        <w:rPr>
          <w:rFonts w:ascii="Garamond" w:hAnsi="Garamond"/>
        </w:rPr>
        <w:t>To the Parents of</w:t>
      </w:r>
      <w:r>
        <w:rPr>
          <w:rFonts w:ascii="Garamond" w:hAnsi="Garamond"/>
        </w:rPr>
        <w:t xml:space="preserve"> </w:t>
      </w:r>
      <w:r>
        <w:rPr>
          <w:rFonts w:ascii="Garamond" w:hAnsi="Garamond"/>
        </w:rPr>
        <w:t>_____________</w:t>
      </w:r>
      <w:bookmarkStart w:id="0" w:name="_GoBack"/>
      <w:bookmarkEnd w:id="0"/>
      <w:r w:rsidRPr="00E8001F">
        <w:rPr>
          <w:rFonts w:ascii="Garamond" w:hAnsi="Garamond"/>
        </w:rPr>
        <w:t>,</w:t>
      </w:r>
    </w:p>
    <w:p w:rsidR="007A14CB" w:rsidRPr="00E8001F" w:rsidRDefault="007A14CB" w:rsidP="007A14CB">
      <w:pPr>
        <w:rPr>
          <w:rFonts w:ascii="Garamond" w:hAnsi="Garamond"/>
        </w:rPr>
      </w:pPr>
    </w:p>
    <w:p w:rsidR="007A14CB" w:rsidRPr="00E8001F" w:rsidRDefault="007A14CB" w:rsidP="007A14CB">
      <w:pPr>
        <w:rPr>
          <w:rFonts w:ascii="Garamond" w:hAnsi="Garamond"/>
        </w:rPr>
      </w:pPr>
      <w:r w:rsidRPr="00E8001F">
        <w:rPr>
          <w:rFonts w:ascii="Garamond" w:hAnsi="Garamond"/>
        </w:rPr>
        <w:t xml:space="preserve">The attached report shows the results of your child’s recent WIDA English proficiency test.  This test is a measure of current English language level in the areas of reading, writing, speaking and listening.  It is one component in deciding a student’s level of EAL support at SAS.  We also meet with classroom teachers to discuss academic progress and to review other assessments, including MAP testing. </w:t>
      </w:r>
    </w:p>
    <w:p w:rsidR="007A14CB" w:rsidRPr="00E8001F" w:rsidRDefault="007A14CB" w:rsidP="007A14CB">
      <w:pPr>
        <w:rPr>
          <w:rFonts w:ascii="Garamond" w:hAnsi="Garamond"/>
        </w:rPr>
      </w:pPr>
    </w:p>
    <w:p w:rsidR="007A14CB" w:rsidRPr="00E8001F" w:rsidRDefault="007A14CB" w:rsidP="007A14CB">
      <w:pPr>
        <w:rPr>
          <w:rFonts w:ascii="Garamond" w:hAnsi="Garamond"/>
        </w:rPr>
      </w:pPr>
      <w:r w:rsidRPr="00E8001F">
        <w:rPr>
          <w:rFonts w:ascii="Garamond" w:hAnsi="Garamond"/>
        </w:rPr>
        <w:t xml:space="preserve">Our EAL program operates in an </w:t>
      </w:r>
      <w:r w:rsidRPr="00E8001F">
        <w:rPr>
          <w:rFonts w:ascii="Garamond" w:hAnsi="Garamond"/>
          <w:b/>
          <w:i/>
        </w:rPr>
        <w:t>EAL</w:t>
      </w:r>
      <w:r w:rsidRPr="00E8001F">
        <w:rPr>
          <w:rFonts w:ascii="Garamond" w:hAnsi="Garamond"/>
        </w:rPr>
        <w:t xml:space="preserve"> and </w:t>
      </w:r>
      <w:r w:rsidRPr="00E8001F">
        <w:rPr>
          <w:rFonts w:ascii="Garamond" w:hAnsi="Garamond"/>
          <w:b/>
          <w:i/>
        </w:rPr>
        <w:t xml:space="preserve">EAL Plus </w:t>
      </w:r>
      <w:r w:rsidRPr="00E8001F">
        <w:rPr>
          <w:rFonts w:ascii="Garamond" w:hAnsi="Garamond"/>
        </w:rPr>
        <w:t xml:space="preserve">format.  </w:t>
      </w:r>
      <w:r w:rsidRPr="00E8001F">
        <w:rPr>
          <w:rFonts w:ascii="Garamond" w:hAnsi="Garamond"/>
          <w:b/>
          <w:highlight w:val="yellow"/>
        </w:rPr>
        <w:t xml:space="preserve">For the 2015 - 2016 school year, your child will receive </w:t>
      </w:r>
      <w:r>
        <w:rPr>
          <w:rFonts w:ascii="Garamond" w:hAnsi="Garamond"/>
          <w:b/>
          <w:i/>
          <w:highlight w:val="yellow"/>
          <w:u w:val="single"/>
        </w:rPr>
        <w:t xml:space="preserve">             </w:t>
      </w:r>
      <w:r>
        <w:rPr>
          <w:rFonts w:ascii="Garamond" w:hAnsi="Garamond"/>
          <w:i/>
          <w:highlight w:val="yellow"/>
          <w:u w:val="single"/>
        </w:rPr>
        <w:t xml:space="preserve"> </w:t>
      </w:r>
      <w:r w:rsidRPr="00EE1EA2">
        <w:rPr>
          <w:rFonts w:ascii="Garamond" w:hAnsi="Garamond"/>
          <w:highlight w:val="yellow"/>
        </w:rPr>
        <w:t>support</w:t>
      </w:r>
      <w:r w:rsidRPr="00E8001F">
        <w:rPr>
          <w:rFonts w:ascii="Garamond" w:hAnsi="Garamond"/>
          <w:b/>
        </w:rPr>
        <w:t xml:space="preserve">. </w:t>
      </w:r>
      <w:r w:rsidRPr="00E8001F">
        <w:rPr>
          <w:rFonts w:ascii="Garamond" w:hAnsi="Garamond"/>
        </w:rPr>
        <w:t xml:space="preserve"> The two levels of support are outlined below:</w:t>
      </w:r>
    </w:p>
    <w:p w:rsidR="007A14CB" w:rsidRPr="00E8001F" w:rsidRDefault="007A14CB" w:rsidP="007A14CB">
      <w:pPr>
        <w:pStyle w:val="BodyText2"/>
        <w:jc w:val="left"/>
        <w:rPr>
          <w:rFonts w:ascii="Garamond" w:hAnsi="Garamond"/>
        </w:rPr>
      </w:pPr>
    </w:p>
    <w:p w:rsidR="007A14CB" w:rsidRPr="00E8001F" w:rsidRDefault="007A14CB" w:rsidP="007A14CB">
      <w:pPr>
        <w:pStyle w:val="BodyText2"/>
        <w:jc w:val="left"/>
        <w:rPr>
          <w:rFonts w:ascii="Garamond" w:hAnsi="Garamond"/>
          <w:b/>
          <w:sz w:val="22"/>
          <w:szCs w:val="22"/>
          <w:u w:val="single"/>
        </w:rPr>
      </w:pPr>
      <w:r w:rsidRPr="007A14CB">
        <w:rPr>
          <w:rFonts w:ascii="Garamond" w:hAnsi="Garamond"/>
          <w:b/>
          <w:i/>
          <w:u w:val="single"/>
        </w:rPr>
        <w:t>EAL Plus:</w:t>
      </w:r>
    </w:p>
    <w:p w:rsidR="007A14CB" w:rsidRPr="00E8001F" w:rsidRDefault="007A14CB" w:rsidP="007A14CB">
      <w:pPr>
        <w:pStyle w:val="BodyText2"/>
        <w:numPr>
          <w:ilvl w:val="0"/>
          <w:numId w:val="1"/>
        </w:numPr>
        <w:jc w:val="left"/>
        <w:rPr>
          <w:rFonts w:ascii="Garamond" w:hAnsi="Garamond"/>
          <w:sz w:val="22"/>
          <w:szCs w:val="22"/>
        </w:rPr>
      </w:pPr>
      <w:r w:rsidRPr="00E8001F">
        <w:rPr>
          <w:rFonts w:ascii="Garamond" w:hAnsi="Garamond"/>
          <w:b/>
          <w:i/>
          <w:sz w:val="22"/>
          <w:szCs w:val="22"/>
        </w:rPr>
        <w:t>EAL Plus</w:t>
      </w:r>
      <w:r w:rsidRPr="00E8001F">
        <w:rPr>
          <w:rFonts w:ascii="Garamond" w:hAnsi="Garamond"/>
          <w:i/>
          <w:sz w:val="22"/>
          <w:szCs w:val="22"/>
        </w:rPr>
        <w:t xml:space="preserve"> </w:t>
      </w:r>
      <w:r w:rsidRPr="00E8001F">
        <w:rPr>
          <w:rFonts w:ascii="Garamond" w:hAnsi="Garamond"/>
          <w:sz w:val="22"/>
          <w:szCs w:val="22"/>
        </w:rPr>
        <w:t xml:space="preserve">students attend </w:t>
      </w:r>
      <w:r w:rsidRPr="00E8001F">
        <w:rPr>
          <w:rFonts w:ascii="Garamond" w:hAnsi="Garamond"/>
          <w:i/>
          <w:sz w:val="22"/>
          <w:szCs w:val="22"/>
        </w:rPr>
        <w:t>EAL Plus</w:t>
      </w:r>
      <w:r w:rsidRPr="00E8001F">
        <w:rPr>
          <w:rFonts w:ascii="Garamond" w:hAnsi="Garamond"/>
          <w:sz w:val="22"/>
          <w:szCs w:val="22"/>
        </w:rPr>
        <w:t xml:space="preserve"> class</w:t>
      </w:r>
      <w:r>
        <w:rPr>
          <w:rFonts w:ascii="Garamond" w:hAnsi="Garamond"/>
          <w:sz w:val="22"/>
          <w:szCs w:val="22"/>
        </w:rPr>
        <w:t>es</w:t>
      </w:r>
      <w:r w:rsidRPr="00E8001F">
        <w:rPr>
          <w:rFonts w:ascii="Garamond" w:hAnsi="Garamond"/>
          <w:sz w:val="22"/>
          <w:szCs w:val="22"/>
        </w:rPr>
        <w:t xml:space="preserve"> </w:t>
      </w:r>
      <w:r>
        <w:rPr>
          <w:rFonts w:ascii="Garamond" w:hAnsi="Garamond"/>
          <w:sz w:val="22"/>
          <w:szCs w:val="22"/>
        </w:rPr>
        <w:t xml:space="preserve">as one of their specials </w:t>
      </w:r>
      <w:r w:rsidRPr="00E8001F">
        <w:rPr>
          <w:rFonts w:ascii="Garamond" w:hAnsi="Garamond"/>
          <w:sz w:val="22"/>
          <w:szCs w:val="22"/>
        </w:rPr>
        <w:t>for targeted English</w:t>
      </w:r>
      <w:r>
        <w:rPr>
          <w:rFonts w:ascii="Garamond" w:hAnsi="Garamond"/>
          <w:sz w:val="22"/>
          <w:szCs w:val="22"/>
        </w:rPr>
        <w:t xml:space="preserve"> language</w:t>
      </w:r>
      <w:r w:rsidRPr="00E8001F">
        <w:rPr>
          <w:rFonts w:ascii="Garamond" w:hAnsi="Garamond"/>
          <w:sz w:val="22"/>
          <w:szCs w:val="22"/>
        </w:rPr>
        <w:t xml:space="preserve"> instruction</w:t>
      </w:r>
      <w:r>
        <w:rPr>
          <w:rFonts w:ascii="Garamond" w:hAnsi="Garamond"/>
          <w:sz w:val="22"/>
          <w:szCs w:val="22"/>
        </w:rPr>
        <w:t xml:space="preserve"> instead of global language class</w:t>
      </w:r>
      <w:r w:rsidRPr="00E8001F">
        <w:rPr>
          <w:rFonts w:ascii="Garamond" w:hAnsi="Garamond"/>
          <w:sz w:val="22"/>
          <w:szCs w:val="22"/>
        </w:rPr>
        <w:t xml:space="preserve">. </w:t>
      </w:r>
    </w:p>
    <w:p w:rsidR="007A14CB" w:rsidRPr="00E8001F" w:rsidRDefault="007A14CB" w:rsidP="007A14CB">
      <w:pPr>
        <w:pStyle w:val="BodyText2"/>
        <w:numPr>
          <w:ilvl w:val="0"/>
          <w:numId w:val="1"/>
        </w:numPr>
        <w:jc w:val="left"/>
        <w:rPr>
          <w:rFonts w:ascii="Garamond" w:hAnsi="Garamond"/>
          <w:sz w:val="22"/>
          <w:szCs w:val="22"/>
        </w:rPr>
      </w:pPr>
      <w:r w:rsidRPr="00E8001F">
        <w:rPr>
          <w:rFonts w:ascii="Garamond" w:hAnsi="Garamond"/>
          <w:sz w:val="22"/>
          <w:szCs w:val="22"/>
        </w:rPr>
        <w:t xml:space="preserve">The </w:t>
      </w:r>
      <w:r w:rsidRPr="00E8001F">
        <w:rPr>
          <w:rFonts w:ascii="Garamond" w:hAnsi="Garamond"/>
          <w:i/>
          <w:sz w:val="22"/>
          <w:szCs w:val="22"/>
        </w:rPr>
        <w:t>EAL Plus</w:t>
      </w:r>
      <w:r w:rsidRPr="00E8001F">
        <w:rPr>
          <w:rFonts w:ascii="Garamond" w:hAnsi="Garamond"/>
          <w:sz w:val="22"/>
          <w:szCs w:val="22"/>
        </w:rPr>
        <w:t xml:space="preserve"> class is designed to support language and learning that occurs in reading, writing, listening, and speaking.</w:t>
      </w:r>
    </w:p>
    <w:p w:rsidR="007A14CB" w:rsidRPr="00E8001F" w:rsidRDefault="007A14CB" w:rsidP="007A14CB">
      <w:pPr>
        <w:pStyle w:val="BodyText2"/>
        <w:numPr>
          <w:ilvl w:val="0"/>
          <w:numId w:val="1"/>
        </w:numPr>
        <w:jc w:val="left"/>
        <w:rPr>
          <w:rFonts w:ascii="Garamond" w:hAnsi="Garamond"/>
          <w:sz w:val="22"/>
          <w:szCs w:val="22"/>
        </w:rPr>
      </w:pPr>
      <w:r w:rsidRPr="00E8001F">
        <w:rPr>
          <w:rFonts w:ascii="Garamond" w:hAnsi="Garamond"/>
          <w:sz w:val="22"/>
          <w:szCs w:val="22"/>
        </w:rPr>
        <w:t xml:space="preserve">The EAL teacher also </w:t>
      </w:r>
      <w:r w:rsidRPr="00E8001F">
        <w:rPr>
          <w:rFonts w:ascii="Garamond" w:hAnsi="Garamond"/>
          <w:bCs/>
          <w:sz w:val="22"/>
          <w:szCs w:val="22"/>
        </w:rPr>
        <w:t xml:space="preserve">supports </w:t>
      </w:r>
      <w:r w:rsidRPr="00E8001F">
        <w:rPr>
          <w:rFonts w:ascii="Garamond" w:hAnsi="Garamond"/>
          <w:bCs/>
          <w:i/>
          <w:sz w:val="22"/>
          <w:szCs w:val="22"/>
        </w:rPr>
        <w:t>EAL Plus</w:t>
      </w:r>
      <w:r w:rsidRPr="00E8001F">
        <w:rPr>
          <w:rFonts w:ascii="Garamond" w:hAnsi="Garamond"/>
          <w:bCs/>
          <w:sz w:val="22"/>
          <w:szCs w:val="22"/>
        </w:rPr>
        <w:t xml:space="preserve"> students in the</w:t>
      </w:r>
      <w:r>
        <w:rPr>
          <w:rFonts w:ascii="Garamond" w:hAnsi="Garamond"/>
          <w:bCs/>
          <w:sz w:val="22"/>
          <w:szCs w:val="22"/>
        </w:rPr>
        <w:t>ir</w:t>
      </w:r>
      <w:r w:rsidRPr="00E8001F">
        <w:rPr>
          <w:rFonts w:ascii="Garamond" w:hAnsi="Garamond"/>
          <w:bCs/>
          <w:sz w:val="22"/>
          <w:szCs w:val="22"/>
        </w:rPr>
        <w:t xml:space="preserve"> </w:t>
      </w:r>
      <w:r>
        <w:rPr>
          <w:rFonts w:ascii="Garamond" w:hAnsi="Garamond"/>
          <w:bCs/>
          <w:sz w:val="22"/>
          <w:szCs w:val="22"/>
        </w:rPr>
        <w:t>core classes</w:t>
      </w:r>
      <w:r w:rsidRPr="00E8001F">
        <w:rPr>
          <w:rFonts w:ascii="Garamond" w:hAnsi="Garamond"/>
          <w:bCs/>
          <w:sz w:val="22"/>
          <w:szCs w:val="22"/>
        </w:rPr>
        <w:t>.</w:t>
      </w:r>
    </w:p>
    <w:p w:rsidR="007A14CB" w:rsidRPr="00E8001F" w:rsidRDefault="007A14CB" w:rsidP="007A14CB">
      <w:pPr>
        <w:pStyle w:val="BodyText2"/>
        <w:numPr>
          <w:ilvl w:val="0"/>
          <w:numId w:val="1"/>
        </w:numPr>
        <w:jc w:val="left"/>
        <w:rPr>
          <w:rFonts w:ascii="Garamond" w:hAnsi="Garamond"/>
          <w:sz w:val="22"/>
          <w:szCs w:val="22"/>
        </w:rPr>
      </w:pPr>
      <w:r w:rsidRPr="00E8001F">
        <w:rPr>
          <w:rFonts w:ascii="Garamond" w:hAnsi="Garamond"/>
          <w:i/>
          <w:sz w:val="22"/>
          <w:szCs w:val="22"/>
        </w:rPr>
        <w:t>EAL Plus</w:t>
      </w:r>
      <w:r w:rsidRPr="00E8001F">
        <w:rPr>
          <w:rFonts w:ascii="Garamond" w:hAnsi="Garamond"/>
          <w:sz w:val="22"/>
          <w:szCs w:val="22"/>
        </w:rPr>
        <w:t xml:space="preserve"> students </w:t>
      </w:r>
      <w:r>
        <w:rPr>
          <w:rFonts w:ascii="Garamond" w:hAnsi="Garamond"/>
          <w:sz w:val="22"/>
          <w:szCs w:val="22"/>
        </w:rPr>
        <w:t xml:space="preserve">are encouraged to attend after-school homework support sessions (H.O.T.) with the </w:t>
      </w:r>
      <w:r w:rsidRPr="00E8001F">
        <w:rPr>
          <w:rFonts w:ascii="Garamond" w:hAnsi="Garamond"/>
          <w:sz w:val="22"/>
          <w:szCs w:val="22"/>
        </w:rPr>
        <w:t>EAL teacher</w:t>
      </w:r>
      <w:r>
        <w:rPr>
          <w:rFonts w:ascii="Garamond" w:hAnsi="Garamond"/>
          <w:sz w:val="22"/>
          <w:szCs w:val="22"/>
        </w:rPr>
        <w:t>s</w:t>
      </w:r>
      <w:r w:rsidRPr="00E8001F">
        <w:rPr>
          <w:rFonts w:ascii="Garamond" w:hAnsi="Garamond"/>
          <w:sz w:val="22"/>
          <w:szCs w:val="22"/>
        </w:rPr>
        <w:t xml:space="preserve">. </w:t>
      </w:r>
    </w:p>
    <w:p w:rsidR="007A14CB" w:rsidRPr="00E8001F" w:rsidRDefault="007A14CB" w:rsidP="007A14CB">
      <w:pPr>
        <w:pStyle w:val="BodyText2"/>
        <w:jc w:val="left"/>
        <w:rPr>
          <w:rFonts w:ascii="Garamond" w:hAnsi="Garamond"/>
        </w:rPr>
      </w:pPr>
    </w:p>
    <w:p w:rsidR="007A14CB" w:rsidRPr="00E8001F" w:rsidRDefault="007A14CB" w:rsidP="007A14CB">
      <w:pPr>
        <w:pStyle w:val="BodyText2"/>
        <w:jc w:val="left"/>
        <w:rPr>
          <w:rFonts w:ascii="Garamond" w:hAnsi="Garamond"/>
          <w:i/>
          <w:sz w:val="22"/>
          <w:szCs w:val="22"/>
        </w:rPr>
      </w:pPr>
      <w:r w:rsidRPr="00E8001F">
        <w:rPr>
          <w:rFonts w:ascii="Garamond" w:hAnsi="Garamond"/>
          <w:b/>
          <w:i/>
          <w:u w:val="single"/>
        </w:rPr>
        <w:t>EAL:</w:t>
      </w:r>
      <w:r w:rsidRPr="00E8001F">
        <w:rPr>
          <w:rFonts w:ascii="Garamond" w:hAnsi="Garamond"/>
          <w:i/>
        </w:rPr>
        <w:t xml:space="preserve"> </w:t>
      </w:r>
    </w:p>
    <w:p w:rsidR="007A14CB" w:rsidRPr="00E8001F" w:rsidRDefault="007A14CB" w:rsidP="007A14CB">
      <w:pPr>
        <w:pStyle w:val="BodyText2"/>
        <w:numPr>
          <w:ilvl w:val="0"/>
          <w:numId w:val="1"/>
        </w:numPr>
        <w:jc w:val="left"/>
        <w:rPr>
          <w:rFonts w:ascii="Garamond" w:hAnsi="Garamond"/>
          <w:sz w:val="22"/>
          <w:szCs w:val="22"/>
        </w:rPr>
      </w:pPr>
      <w:r w:rsidRPr="00E8001F">
        <w:rPr>
          <w:rFonts w:ascii="Garamond" w:hAnsi="Garamond"/>
          <w:b/>
          <w:i/>
          <w:sz w:val="22"/>
          <w:szCs w:val="22"/>
        </w:rPr>
        <w:t xml:space="preserve">EAL </w:t>
      </w:r>
      <w:r w:rsidRPr="00E71AD2">
        <w:rPr>
          <w:rFonts w:ascii="Garamond" w:hAnsi="Garamond"/>
          <w:sz w:val="22"/>
          <w:szCs w:val="22"/>
        </w:rPr>
        <w:t xml:space="preserve">students </w:t>
      </w:r>
      <w:r w:rsidRPr="00E8001F">
        <w:rPr>
          <w:rFonts w:ascii="Garamond" w:hAnsi="Garamond"/>
          <w:sz w:val="22"/>
          <w:szCs w:val="22"/>
        </w:rPr>
        <w:t xml:space="preserve">attend </w:t>
      </w:r>
      <w:r>
        <w:rPr>
          <w:rFonts w:ascii="Garamond" w:hAnsi="Garamond"/>
          <w:sz w:val="22"/>
          <w:szCs w:val="22"/>
        </w:rPr>
        <w:t>Global Language</w:t>
      </w:r>
      <w:r w:rsidRPr="00E8001F">
        <w:rPr>
          <w:rFonts w:ascii="Garamond" w:hAnsi="Garamond"/>
          <w:sz w:val="22"/>
          <w:szCs w:val="22"/>
        </w:rPr>
        <w:t xml:space="preserve"> class</w:t>
      </w:r>
      <w:r>
        <w:rPr>
          <w:rFonts w:ascii="Garamond" w:hAnsi="Garamond"/>
          <w:sz w:val="22"/>
          <w:szCs w:val="22"/>
        </w:rPr>
        <w:t>es (Chinese, French, or Spanish)</w:t>
      </w:r>
      <w:r w:rsidRPr="00E8001F">
        <w:rPr>
          <w:rFonts w:ascii="Garamond" w:hAnsi="Garamond"/>
          <w:sz w:val="22"/>
          <w:szCs w:val="22"/>
        </w:rPr>
        <w:t xml:space="preserve"> </w:t>
      </w:r>
      <w:r>
        <w:rPr>
          <w:rFonts w:ascii="Garamond" w:hAnsi="Garamond"/>
          <w:sz w:val="22"/>
          <w:szCs w:val="22"/>
        </w:rPr>
        <w:t>as one of their specials</w:t>
      </w:r>
      <w:r w:rsidRPr="00E8001F">
        <w:rPr>
          <w:rFonts w:ascii="Garamond" w:hAnsi="Garamond"/>
          <w:sz w:val="22"/>
          <w:szCs w:val="22"/>
        </w:rPr>
        <w:t>.</w:t>
      </w:r>
    </w:p>
    <w:p w:rsidR="007A14CB" w:rsidRPr="00E8001F" w:rsidRDefault="007A14CB" w:rsidP="007A14CB">
      <w:pPr>
        <w:pStyle w:val="BodyText2"/>
        <w:numPr>
          <w:ilvl w:val="0"/>
          <w:numId w:val="1"/>
        </w:numPr>
        <w:jc w:val="left"/>
        <w:rPr>
          <w:rFonts w:ascii="Garamond" w:hAnsi="Garamond"/>
          <w:sz w:val="22"/>
          <w:szCs w:val="22"/>
        </w:rPr>
      </w:pPr>
      <w:r w:rsidRPr="00E8001F">
        <w:rPr>
          <w:rFonts w:ascii="Garamond" w:hAnsi="Garamond"/>
          <w:sz w:val="22"/>
          <w:szCs w:val="22"/>
        </w:rPr>
        <w:t xml:space="preserve">The </w:t>
      </w:r>
      <w:r w:rsidRPr="00E71AD2">
        <w:rPr>
          <w:rFonts w:ascii="Garamond" w:hAnsi="Garamond"/>
          <w:i/>
          <w:sz w:val="22"/>
          <w:szCs w:val="22"/>
        </w:rPr>
        <w:t>EAL</w:t>
      </w:r>
      <w:r w:rsidRPr="00E8001F">
        <w:rPr>
          <w:rFonts w:ascii="Garamond" w:hAnsi="Garamond"/>
          <w:sz w:val="22"/>
          <w:szCs w:val="22"/>
        </w:rPr>
        <w:t xml:space="preserve"> teacher </w:t>
      </w:r>
      <w:r w:rsidRPr="00E8001F">
        <w:rPr>
          <w:rFonts w:ascii="Garamond" w:hAnsi="Garamond"/>
          <w:bCs/>
          <w:sz w:val="22"/>
          <w:szCs w:val="22"/>
        </w:rPr>
        <w:t xml:space="preserve">supports </w:t>
      </w:r>
      <w:r w:rsidRPr="00E8001F">
        <w:rPr>
          <w:rFonts w:ascii="Garamond" w:hAnsi="Garamond"/>
          <w:bCs/>
          <w:i/>
          <w:sz w:val="22"/>
          <w:szCs w:val="22"/>
        </w:rPr>
        <w:t xml:space="preserve">EAL </w:t>
      </w:r>
      <w:r w:rsidRPr="00E71AD2">
        <w:rPr>
          <w:rFonts w:ascii="Garamond" w:hAnsi="Garamond"/>
          <w:bCs/>
          <w:sz w:val="22"/>
          <w:szCs w:val="22"/>
        </w:rPr>
        <w:t>students</w:t>
      </w:r>
      <w:r w:rsidRPr="00E8001F">
        <w:rPr>
          <w:rFonts w:ascii="Garamond" w:hAnsi="Garamond"/>
          <w:bCs/>
          <w:sz w:val="22"/>
          <w:szCs w:val="22"/>
        </w:rPr>
        <w:t xml:space="preserve"> </w:t>
      </w:r>
      <w:r>
        <w:rPr>
          <w:rFonts w:ascii="Garamond" w:hAnsi="Garamond"/>
          <w:bCs/>
          <w:sz w:val="22"/>
          <w:szCs w:val="22"/>
        </w:rPr>
        <w:t>in their core classes</w:t>
      </w:r>
      <w:r w:rsidRPr="00E8001F">
        <w:rPr>
          <w:rFonts w:ascii="Garamond" w:hAnsi="Garamond"/>
          <w:bCs/>
          <w:sz w:val="22"/>
          <w:szCs w:val="22"/>
        </w:rPr>
        <w:t xml:space="preserve">.  </w:t>
      </w:r>
    </w:p>
    <w:p w:rsidR="007A14CB" w:rsidRPr="00E8001F" w:rsidRDefault="007A14CB" w:rsidP="007A14CB">
      <w:pPr>
        <w:pStyle w:val="BodyText2"/>
        <w:numPr>
          <w:ilvl w:val="0"/>
          <w:numId w:val="1"/>
        </w:numPr>
        <w:jc w:val="left"/>
        <w:rPr>
          <w:rFonts w:ascii="Garamond" w:hAnsi="Garamond"/>
          <w:sz w:val="22"/>
          <w:szCs w:val="22"/>
        </w:rPr>
      </w:pPr>
      <w:r>
        <w:rPr>
          <w:rFonts w:ascii="Garamond" w:hAnsi="Garamond"/>
          <w:i/>
          <w:sz w:val="22"/>
          <w:szCs w:val="22"/>
        </w:rPr>
        <w:t xml:space="preserve">EAL </w:t>
      </w:r>
      <w:r>
        <w:rPr>
          <w:rFonts w:ascii="Garamond" w:hAnsi="Garamond"/>
          <w:sz w:val="22"/>
          <w:szCs w:val="22"/>
        </w:rPr>
        <w:t xml:space="preserve">students are encouraged to attend after-school homework support sessions (H.O.T.) with the </w:t>
      </w:r>
      <w:r w:rsidRPr="00E8001F">
        <w:rPr>
          <w:rFonts w:ascii="Garamond" w:hAnsi="Garamond"/>
          <w:sz w:val="22"/>
          <w:szCs w:val="22"/>
        </w:rPr>
        <w:t>EAL teacher</w:t>
      </w:r>
      <w:r>
        <w:rPr>
          <w:rFonts w:ascii="Garamond" w:hAnsi="Garamond"/>
          <w:sz w:val="22"/>
          <w:szCs w:val="22"/>
        </w:rPr>
        <w:t>s</w:t>
      </w:r>
      <w:r w:rsidRPr="00E8001F">
        <w:rPr>
          <w:rFonts w:ascii="Garamond" w:hAnsi="Garamond"/>
          <w:sz w:val="22"/>
          <w:szCs w:val="22"/>
        </w:rPr>
        <w:t>.</w:t>
      </w:r>
    </w:p>
    <w:p w:rsidR="007A14CB" w:rsidRPr="00E8001F" w:rsidRDefault="007A14CB" w:rsidP="007A14CB">
      <w:pPr>
        <w:pStyle w:val="BodyText2"/>
        <w:jc w:val="left"/>
        <w:rPr>
          <w:rFonts w:ascii="Garamond" w:hAnsi="Garamond"/>
          <w:sz w:val="22"/>
          <w:szCs w:val="22"/>
        </w:rPr>
      </w:pPr>
    </w:p>
    <w:p w:rsidR="007A14CB" w:rsidRPr="00E8001F" w:rsidRDefault="007A14CB" w:rsidP="007A14CB">
      <w:pPr>
        <w:pStyle w:val="BodyText2"/>
        <w:jc w:val="left"/>
        <w:rPr>
          <w:rFonts w:ascii="Garamond" w:hAnsi="Garamond"/>
          <w:i/>
          <w:sz w:val="22"/>
          <w:szCs w:val="22"/>
        </w:rPr>
      </w:pPr>
      <w:r w:rsidRPr="00E8001F">
        <w:rPr>
          <w:rFonts w:ascii="Garamond" w:hAnsi="Garamond"/>
          <w:b/>
          <w:i/>
          <w:u w:val="single"/>
        </w:rPr>
        <w:t>Monitor:</w:t>
      </w:r>
      <w:r w:rsidRPr="00E8001F">
        <w:rPr>
          <w:rFonts w:ascii="Garamond" w:hAnsi="Garamond"/>
          <w:i/>
        </w:rPr>
        <w:t xml:space="preserve"> </w:t>
      </w:r>
    </w:p>
    <w:p w:rsidR="007A14CB" w:rsidRPr="00E8001F" w:rsidRDefault="007A14CB" w:rsidP="007A14CB">
      <w:pPr>
        <w:pStyle w:val="BodyText2"/>
        <w:numPr>
          <w:ilvl w:val="0"/>
          <w:numId w:val="3"/>
        </w:numPr>
        <w:jc w:val="left"/>
        <w:rPr>
          <w:rFonts w:ascii="Garamond" w:hAnsi="Garamond"/>
          <w:sz w:val="22"/>
          <w:szCs w:val="22"/>
        </w:rPr>
      </w:pPr>
      <w:r w:rsidRPr="00E8001F">
        <w:rPr>
          <w:rFonts w:ascii="Garamond" w:hAnsi="Garamond"/>
          <w:b/>
          <w:i/>
          <w:sz w:val="22"/>
          <w:szCs w:val="22"/>
        </w:rPr>
        <w:t xml:space="preserve">Monitor </w:t>
      </w:r>
      <w:r w:rsidRPr="00E71AD2">
        <w:rPr>
          <w:rFonts w:ascii="Garamond" w:hAnsi="Garamond"/>
          <w:sz w:val="22"/>
          <w:szCs w:val="22"/>
        </w:rPr>
        <w:t>students</w:t>
      </w:r>
      <w:r w:rsidRPr="00E8001F">
        <w:rPr>
          <w:rFonts w:ascii="Garamond" w:hAnsi="Garamond"/>
          <w:sz w:val="22"/>
          <w:szCs w:val="22"/>
        </w:rPr>
        <w:t xml:space="preserve"> attend </w:t>
      </w:r>
      <w:r>
        <w:rPr>
          <w:rFonts w:ascii="Garamond" w:hAnsi="Garamond"/>
          <w:sz w:val="22"/>
          <w:szCs w:val="22"/>
        </w:rPr>
        <w:t>Global Language classes (Chinese, French, or Spanish) as one of their specials</w:t>
      </w:r>
      <w:r w:rsidRPr="00E8001F">
        <w:rPr>
          <w:rFonts w:ascii="Garamond" w:hAnsi="Garamond"/>
          <w:sz w:val="22"/>
          <w:szCs w:val="22"/>
        </w:rPr>
        <w:t>.</w:t>
      </w:r>
    </w:p>
    <w:p w:rsidR="007A14CB" w:rsidRPr="00E8001F" w:rsidRDefault="007A14CB" w:rsidP="007A14CB">
      <w:pPr>
        <w:pStyle w:val="BodyText2"/>
        <w:numPr>
          <w:ilvl w:val="0"/>
          <w:numId w:val="3"/>
        </w:numPr>
        <w:jc w:val="left"/>
        <w:rPr>
          <w:rFonts w:ascii="Garamond" w:hAnsi="Garamond"/>
          <w:sz w:val="22"/>
          <w:szCs w:val="22"/>
        </w:rPr>
      </w:pPr>
      <w:proofErr w:type="gramStart"/>
      <w:r>
        <w:rPr>
          <w:rFonts w:ascii="Garamond" w:hAnsi="Garamond"/>
          <w:sz w:val="22"/>
          <w:szCs w:val="22"/>
        </w:rPr>
        <w:t>Students are monitored by their core classroom teachers, who will bring any concerns to the attention of the EAL teacher</w:t>
      </w:r>
      <w:proofErr w:type="gramEnd"/>
      <w:r>
        <w:rPr>
          <w:rFonts w:ascii="Garamond" w:hAnsi="Garamond"/>
          <w:sz w:val="22"/>
          <w:szCs w:val="22"/>
        </w:rPr>
        <w:t>. S</w:t>
      </w:r>
      <w:r w:rsidRPr="00E8001F">
        <w:rPr>
          <w:rFonts w:ascii="Garamond" w:hAnsi="Garamond"/>
          <w:sz w:val="22"/>
          <w:szCs w:val="22"/>
        </w:rPr>
        <w:t>uppo</w:t>
      </w:r>
      <w:r>
        <w:rPr>
          <w:rFonts w:ascii="Garamond" w:hAnsi="Garamond"/>
          <w:sz w:val="22"/>
          <w:szCs w:val="22"/>
        </w:rPr>
        <w:t>rt will be</w:t>
      </w:r>
      <w:r w:rsidRPr="00E8001F">
        <w:rPr>
          <w:rFonts w:ascii="Garamond" w:hAnsi="Garamond"/>
          <w:sz w:val="22"/>
          <w:szCs w:val="22"/>
        </w:rPr>
        <w:t xml:space="preserve"> provided if needed.</w:t>
      </w:r>
    </w:p>
    <w:p w:rsidR="007A14CB" w:rsidRPr="00E8001F" w:rsidRDefault="007A14CB" w:rsidP="007A14CB">
      <w:pPr>
        <w:pStyle w:val="BodyText2"/>
        <w:numPr>
          <w:ilvl w:val="0"/>
          <w:numId w:val="3"/>
        </w:numPr>
        <w:jc w:val="left"/>
        <w:rPr>
          <w:rFonts w:ascii="Garamond" w:hAnsi="Garamond"/>
          <w:sz w:val="22"/>
          <w:szCs w:val="22"/>
        </w:rPr>
      </w:pPr>
      <w:r w:rsidRPr="00E8001F">
        <w:rPr>
          <w:rFonts w:ascii="Garamond" w:hAnsi="Garamond"/>
          <w:sz w:val="22"/>
          <w:szCs w:val="22"/>
        </w:rPr>
        <w:t xml:space="preserve">Students are exited from the EAL </w:t>
      </w:r>
      <w:r w:rsidRPr="00E71AD2">
        <w:rPr>
          <w:rFonts w:ascii="Garamond" w:hAnsi="Garamond"/>
          <w:i/>
          <w:sz w:val="22"/>
          <w:szCs w:val="22"/>
        </w:rPr>
        <w:t>Monitor</w:t>
      </w:r>
      <w:r>
        <w:rPr>
          <w:rFonts w:ascii="Garamond" w:hAnsi="Garamond"/>
          <w:sz w:val="22"/>
          <w:szCs w:val="22"/>
        </w:rPr>
        <w:t xml:space="preserve"> </w:t>
      </w:r>
      <w:r w:rsidRPr="00E8001F">
        <w:rPr>
          <w:rFonts w:ascii="Garamond" w:hAnsi="Garamond"/>
          <w:sz w:val="22"/>
          <w:szCs w:val="22"/>
        </w:rPr>
        <w:t>program if no concerns arise.</w:t>
      </w:r>
    </w:p>
    <w:p w:rsidR="007A14CB" w:rsidRPr="00E8001F" w:rsidRDefault="007A14CB" w:rsidP="007A14CB">
      <w:pPr>
        <w:rPr>
          <w:rFonts w:ascii="Garamond" w:hAnsi="Garamond"/>
          <w:sz w:val="22"/>
          <w:szCs w:val="22"/>
        </w:rPr>
      </w:pPr>
    </w:p>
    <w:p w:rsidR="007A14CB" w:rsidRPr="00E8001F" w:rsidRDefault="007A14CB" w:rsidP="007A14CB">
      <w:pPr>
        <w:rPr>
          <w:rFonts w:ascii="Garamond" w:hAnsi="Garamond"/>
        </w:rPr>
      </w:pPr>
      <w:r w:rsidRPr="00E8001F">
        <w:rPr>
          <w:rFonts w:ascii="Garamond" w:hAnsi="Garamond"/>
        </w:rPr>
        <w:t>Please contact me if you have any questions or concerns. Our goal is to best support your child in acquiring the language needed to be successful in our demanding academic environment at SAS.</w:t>
      </w:r>
    </w:p>
    <w:p w:rsidR="007A14CB" w:rsidRPr="00E8001F" w:rsidRDefault="007A14CB" w:rsidP="007A14CB">
      <w:pPr>
        <w:rPr>
          <w:rFonts w:ascii="Garamond" w:hAnsi="Garamond"/>
        </w:rPr>
      </w:pPr>
    </w:p>
    <w:p w:rsidR="007A14CB" w:rsidRPr="00E8001F" w:rsidRDefault="007A14CB" w:rsidP="007A14CB">
      <w:pPr>
        <w:rPr>
          <w:rFonts w:ascii="Garamond" w:hAnsi="Garamond"/>
        </w:rPr>
      </w:pPr>
      <w:r w:rsidRPr="00E8001F">
        <w:rPr>
          <w:rFonts w:ascii="Garamond" w:hAnsi="Garamond"/>
        </w:rPr>
        <w:t>Best regards,</w:t>
      </w:r>
    </w:p>
    <w:p w:rsidR="007A14CB" w:rsidRPr="00E8001F" w:rsidRDefault="007A14CB" w:rsidP="007A14CB">
      <w:pPr>
        <w:rPr>
          <w:rFonts w:ascii="Garamond" w:hAnsi="Garamond"/>
        </w:rPr>
      </w:pPr>
    </w:p>
    <w:p w:rsidR="007A14CB" w:rsidRPr="00E8001F" w:rsidRDefault="007A14CB" w:rsidP="007A14CB">
      <w:pPr>
        <w:rPr>
          <w:rFonts w:ascii="Garamond" w:hAnsi="Garamond"/>
        </w:rPr>
      </w:pPr>
      <w:r w:rsidRPr="00E8001F">
        <w:rPr>
          <w:rFonts w:ascii="Garamond" w:hAnsi="Garamond"/>
        </w:rPr>
        <w:t xml:space="preserve">Mrs. </w:t>
      </w:r>
      <w:r>
        <w:rPr>
          <w:rFonts w:ascii="Garamond" w:hAnsi="Garamond"/>
        </w:rPr>
        <w:t>Ginger Harper</w:t>
      </w:r>
    </w:p>
    <w:p w:rsidR="007A14CB" w:rsidRPr="00E8001F" w:rsidRDefault="007A14CB" w:rsidP="007A14CB">
      <w:pPr>
        <w:rPr>
          <w:rFonts w:ascii="Garamond" w:hAnsi="Garamond"/>
        </w:rPr>
      </w:pPr>
      <w:r>
        <w:rPr>
          <w:rFonts w:ascii="Garamond" w:hAnsi="Garamond"/>
        </w:rPr>
        <w:t>Ginger.harper</w:t>
      </w:r>
      <w:r w:rsidRPr="00E8001F">
        <w:rPr>
          <w:rFonts w:ascii="Garamond" w:hAnsi="Garamond"/>
        </w:rPr>
        <w:t>@saschina.org</w:t>
      </w:r>
    </w:p>
    <w:p w:rsidR="007A14CB" w:rsidRPr="00E8001F" w:rsidRDefault="007A14CB" w:rsidP="007A14CB">
      <w:pPr>
        <w:rPr>
          <w:rFonts w:ascii="Garamond" w:hAnsi="Garamond"/>
        </w:rPr>
      </w:pPr>
    </w:p>
    <w:p w:rsidR="007A14CB" w:rsidRPr="00E8001F" w:rsidRDefault="007A14CB" w:rsidP="007A14CB">
      <w:pPr>
        <w:pStyle w:val="NormalWeb"/>
        <w:spacing w:before="0" w:beforeAutospacing="0" w:after="0" w:afterAutospacing="0"/>
        <w:jc w:val="both"/>
        <w:rPr>
          <w:rFonts w:ascii="Garamond" w:hAnsi="Garamond"/>
          <w:i/>
          <w:color w:val="FF0000"/>
          <w:sz w:val="22"/>
          <w:szCs w:val="22"/>
        </w:rPr>
      </w:pPr>
      <w:r w:rsidRPr="00E8001F">
        <w:rPr>
          <w:rFonts w:ascii="Garamond" w:hAnsi="Garamond"/>
          <w:i/>
          <w:color w:val="FF0000"/>
          <w:sz w:val="22"/>
          <w:szCs w:val="22"/>
        </w:rPr>
        <w:t>Shanghai American School inspires in all students:</w:t>
      </w:r>
    </w:p>
    <w:p w:rsidR="007A14CB" w:rsidRPr="00E8001F" w:rsidRDefault="007A14CB" w:rsidP="007A14CB">
      <w:pPr>
        <w:pStyle w:val="NormalWeb"/>
        <w:numPr>
          <w:ilvl w:val="0"/>
          <w:numId w:val="2"/>
        </w:numPr>
        <w:spacing w:before="0" w:beforeAutospacing="0" w:after="0" w:afterAutospacing="0"/>
        <w:jc w:val="both"/>
        <w:rPr>
          <w:rFonts w:ascii="Garamond" w:hAnsi="Garamond"/>
          <w:i/>
          <w:color w:val="FF0000"/>
          <w:sz w:val="22"/>
          <w:szCs w:val="22"/>
        </w:rPr>
      </w:pPr>
      <w:proofErr w:type="gramStart"/>
      <w:r w:rsidRPr="00E8001F">
        <w:rPr>
          <w:rFonts w:ascii="Garamond" w:hAnsi="Garamond"/>
          <w:i/>
          <w:color w:val="FF0000"/>
          <w:sz w:val="22"/>
          <w:szCs w:val="22"/>
        </w:rPr>
        <w:t>a</w:t>
      </w:r>
      <w:proofErr w:type="gramEnd"/>
      <w:r w:rsidRPr="00E8001F">
        <w:rPr>
          <w:rFonts w:ascii="Garamond" w:hAnsi="Garamond"/>
          <w:i/>
          <w:color w:val="FF0000"/>
          <w:sz w:val="22"/>
          <w:szCs w:val="22"/>
        </w:rPr>
        <w:t xml:space="preserve"> life long passion for learning</w:t>
      </w:r>
    </w:p>
    <w:p w:rsidR="007A14CB" w:rsidRPr="00E8001F" w:rsidRDefault="007A14CB" w:rsidP="007A14CB">
      <w:pPr>
        <w:pStyle w:val="NormalWeb"/>
        <w:numPr>
          <w:ilvl w:val="0"/>
          <w:numId w:val="2"/>
        </w:numPr>
        <w:spacing w:before="0" w:beforeAutospacing="0" w:after="0" w:afterAutospacing="0"/>
        <w:jc w:val="both"/>
        <w:rPr>
          <w:rFonts w:ascii="Garamond" w:hAnsi="Garamond"/>
          <w:i/>
          <w:color w:val="FF0000"/>
          <w:sz w:val="22"/>
          <w:szCs w:val="22"/>
        </w:rPr>
      </w:pPr>
      <w:proofErr w:type="gramStart"/>
      <w:r w:rsidRPr="00E8001F">
        <w:rPr>
          <w:rFonts w:ascii="Garamond" w:hAnsi="Garamond"/>
          <w:i/>
          <w:color w:val="FF0000"/>
          <w:sz w:val="22"/>
          <w:szCs w:val="22"/>
        </w:rPr>
        <w:t>a</w:t>
      </w:r>
      <w:proofErr w:type="gramEnd"/>
      <w:r w:rsidRPr="00E8001F">
        <w:rPr>
          <w:rFonts w:ascii="Garamond" w:hAnsi="Garamond"/>
          <w:i/>
          <w:color w:val="FF0000"/>
          <w:sz w:val="22"/>
          <w:szCs w:val="22"/>
        </w:rPr>
        <w:t xml:space="preserve"> commitment to act with integrity and compassion and, </w:t>
      </w:r>
    </w:p>
    <w:p w:rsidR="00A2059D" w:rsidRPr="007A14CB" w:rsidRDefault="007A14CB" w:rsidP="007A14CB">
      <w:pPr>
        <w:pStyle w:val="NormalWeb"/>
        <w:numPr>
          <w:ilvl w:val="0"/>
          <w:numId w:val="2"/>
        </w:numPr>
        <w:spacing w:before="0" w:beforeAutospacing="0" w:after="0" w:afterAutospacing="0"/>
        <w:jc w:val="both"/>
        <w:rPr>
          <w:rFonts w:ascii="Garamond" w:hAnsi="Garamond"/>
          <w:i/>
          <w:color w:val="FF0000"/>
          <w:sz w:val="22"/>
          <w:szCs w:val="22"/>
        </w:rPr>
      </w:pPr>
      <w:proofErr w:type="gramStart"/>
      <w:r w:rsidRPr="00E8001F">
        <w:rPr>
          <w:rFonts w:ascii="Garamond" w:hAnsi="Garamond"/>
          <w:i/>
          <w:color w:val="FF0000"/>
          <w:sz w:val="22"/>
          <w:szCs w:val="22"/>
        </w:rPr>
        <w:t>the</w:t>
      </w:r>
      <w:proofErr w:type="gramEnd"/>
      <w:r w:rsidRPr="00E8001F">
        <w:rPr>
          <w:rFonts w:ascii="Garamond" w:hAnsi="Garamond"/>
          <w:i/>
          <w:color w:val="FF0000"/>
          <w:sz w:val="22"/>
          <w:szCs w:val="22"/>
        </w:rPr>
        <w:t xml:space="preserve"> courage to live their dreams</w:t>
      </w:r>
    </w:p>
    <w:sectPr w:rsidR="00A2059D" w:rsidRPr="007A14CB" w:rsidSect="000C243B">
      <w:headerReference w:type="default" r:id="rId6"/>
      <w:footerReference w:type="default" r:id="rId7"/>
      <w:headerReference w:type="first" r:id="rId8"/>
      <w:footerReference w:type="first" r:id="rId9"/>
      <w:pgSz w:w="12240" w:h="15840" w:code="1"/>
      <w:pgMar w:top="1008" w:right="864" w:bottom="720" w:left="864" w:header="0" w:footer="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vantGarde Bk BT">
    <w:altName w:val="Century Gothic"/>
    <w:charset w:val="00"/>
    <w:family w:val="swiss"/>
    <w:pitch w:val="variable"/>
    <w:sig w:usb0="00000087" w:usb1="00000000" w:usb2="00000000" w:usb3="00000000" w:csb0="0000001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06201A" w:rsidRDefault="007A14CB" w:rsidP="000C243B">
    <w:pPr>
      <w:pStyle w:val="Footer"/>
      <w:ind w:left="-180" w:right="-360"/>
      <w:jc w:val="cen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06201A" w:rsidRDefault="007A14CB" w:rsidP="000C243B">
    <w:pPr>
      <w:shd w:val="solid" w:color="FFFFFF" w:fill="FFFFFF"/>
      <w:tabs>
        <w:tab w:val="left" w:pos="4320"/>
        <w:tab w:val="left" w:pos="8055"/>
      </w:tabs>
      <w:autoSpaceDE w:val="0"/>
      <w:autoSpaceDN w:val="0"/>
      <w:adjustRightInd w:val="0"/>
      <w:spacing w:before="20" w:after="20"/>
      <w:ind w:left="-180" w:right="-360" w:hanging="5"/>
      <w:jc w:val="center"/>
      <w:rPr>
        <w:rFonts w:ascii="AvantGarde Bk BT" w:hAnsi="AvantGarde Bk BT"/>
        <w:b/>
        <w:bCs/>
        <w:i/>
        <w:iCs/>
        <w:color w:val="333399"/>
        <w:sz w:val="16"/>
        <w:szCs w:val="16"/>
      </w:rPr>
    </w:pPr>
    <w:r>
      <w:rPr>
        <w:rFonts w:ascii="AvantGarde Bk BT" w:hAnsi="AvantGarde Bk BT"/>
        <w:b/>
        <w:bCs/>
        <w:i/>
        <w:iCs/>
        <w:noProof/>
        <w:color w:val="333399"/>
        <w:sz w:val="16"/>
        <w:szCs w:val="16"/>
      </w:rPr>
      <w:pict>
        <v:line id="_x0000_s1026" style="position:absolute;left:0;text-align:left;z-index:251660288" from="-1in,5.65pt" to="495pt,5.65pt" strokecolor="#339">
          <w10:wrap side="left"/>
        </v:line>
      </w:pict>
    </w:r>
  </w:p>
  <w:p w:rsidR="0006201A" w:rsidRDefault="007A14CB" w:rsidP="000C243B">
    <w:pPr>
      <w:shd w:val="solid" w:color="FFFFFF" w:fill="FFFFFF"/>
      <w:tabs>
        <w:tab w:val="left" w:pos="4320"/>
        <w:tab w:val="left" w:pos="8055"/>
      </w:tabs>
      <w:autoSpaceDE w:val="0"/>
      <w:autoSpaceDN w:val="0"/>
      <w:adjustRightInd w:val="0"/>
      <w:spacing w:before="20" w:after="20"/>
      <w:ind w:left="-1440" w:right="-1080" w:hanging="5"/>
      <w:jc w:val="center"/>
      <w:rPr>
        <w:rFonts w:ascii="AvantGarde Bk BT" w:hAnsi="AvantGarde Bk BT"/>
        <w:color w:val="333399"/>
        <w:sz w:val="16"/>
        <w:szCs w:val="16"/>
      </w:rPr>
    </w:pPr>
    <w:r>
      <w:rPr>
        <w:noProof/>
      </w:rPr>
      <w:pict>
        <v:line id="_x0000_s1027" style="position:absolute;left:0;text-align:left;z-index:251661312" from="-7.25pt,511.35pt" to="522pt,511.35pt" strokecolor="#339"/>
      </w:pict>
    </w:r>
    <w:r>
      <w:rPr>
        <w:rFonts w:ascii="AvantGarde Bk BT" w:hAnsi="AvantGarde Bk BT"/>
        <w:b/>
        <w:bCs/>
        <w:i/>
        <w:iCs/>
        <w:color w:val="333399"/>
        <w:sz w:val="16"/>
        <w:szCs w:val="16"/>
      </w:rPr>
      <w:t>West Campus:</w:t>
    </w:r>
    <w:r>
      <w:rPr>
        <w:rFonts w:ascii="AvantGarde Bk BT" w:hAnsi="AvantGarde Bk BT"/>
        <w:color w:val="333399"/>
        <w:sz w:val="16"/>
        <w:szCs w:val="16"/>
      </w:rPr>
      <w:t xml:space="preserve"> 258 Jin </w:t>
    </w:r>
    <w:proofErr w:type="spellStart"/>
    <w:r>
      <w:rPr>
        <w:rFonts w:ascii="AvantGarde Bk BT" w:hAnsi="AvantGarde Bk BT"/>
        <w:color w:val="333399"/>
        <w:sz w:val="16"/>
        <w:szCs w:val="16"/>
      </w:rPr>
      <w:t>Feng</w:t>
    </w:r>
    <w:proofErr w:type="spellEnd"/>
    <w:r>
      <w:rPr>
        <w:rFonts w:ascii="AvantGarde Bk BT" w:hAnsi="AvantGarde Bk BT"/>
        <w:color w:val="333399"/>
        <w:sz w:val="16"/>
        <w:szCs w:val="16"/>
      </w:rPr>
      <w:t xml:space="preserve"> Lu, </w:t>
    </w:r>
    <w:proofErr w:type="spellStart"/>
    <w:r>
      <w:rPr>
        <w:rFonts w:ascii="AvantGarde Bk BT" w:hAnsi="AvantGarde Bk BT"/>
        <w:color w:val="333399"/>
        <w:sz w:val="16"/>
        <w:szCs w:val="16"/>
      </w:rPr>
      <w:t>Zhudi</w:t>
    </w:r>
    <w:proofErr w:type="spellEnd"/>
    <w:r>
      <w:rPr>
        <w:rFonts w:ascii="AvantGarde Bk BT" w:hAnsi="AvantGarde Bk BT"/>
        <w:color w:val="333399"/>
        <w:sz w:val="16"/>
        <w:szCs w:val="16"/>
      </w:rPr>
      <w:t xml:space="preserve"> Town, </w:t>
    </w:r>
    <w:proofErr w:type="spellStart"/>
    <w:r>
      <w:rPr>
        <w:rFonts w:ascii="AvantGarde Bk BT" w:hAnsi="AvantGarde Bk BT"/>
        <w:color w:val="333399"/>
        <w:sz w:val="16"/>
        <w:szCs w:val="16"/>
      </w:rPr>
      <w:t>Minhang</w:t>
    </w:r>
    <w:proofErr w:type="spellEnd"/>
    <w:r>
      <w:rPr>
        <w:rFonts w:ascii="AvantGarde Bk BT" w:hAnsi="AvantGarde Bk BT"/>
        <w:color w:val="333399"/>
        <w:sz w:val="16"/>
        <w:szCs w:val="16"/>
      </w:rPr>
      <w:t xml:space="preserve"> District, Shanghai, China 201107, (Tel) 6221-1445, (Fax) 6221-1269</w:t>
    </w:r>
  </w:p>
  <w:p w:rsidR="0006201A" w:rsidRDefault="007A14CB" w:rsidP="000C243B">
    <w:pPr>
      <w:shd w:val="solid" w:color="FFFFFF" w:fill="FFFFFF"/>
      <w:tabs>
        <w:tab w:val="left" w:pos="4320"/>
        <w:tab w:val="left" w:pos="8055"/>
      </w:tabs>
      <w:autoSpaceDE w:val="0"/>
      <w:autoSpaceDN w:val="0"/>
      <w:adjustRightInd w:val="0"/>
      <w:spacing w:before="20" w:after="20"/>
      <w:ind w:left="-1440" w:right="-1080" w:hanging="5"/>
      <w:jc w:val="center"/>
      <w:rPr>
        <w:rFonts w:ascii="AvantGarde Bk BT" w:hAnsi="AvantGarde Bk BT"/>
        <w:color w:val="333399"/>
        <w:sz w:val="16"/>
        <w:szCs w:val="16"/>
      </w:rPr>
    </w:pPr>
  </w:p>
  <w:p w:rsidR="0006201A" w:rsidRDefault="007A14CB" w:rsidP="000C243B">
    <w:pPr>
      <w:shd w:val="solid" w:color="FFFFFF" w:fill="FFFFFF"/>
      <w:tabs>
        <w:tab w:val="left" w:pos="4320"/>
        <w:tab w:val="left" w:pos="8055"/>
      </w:tabs>
      <w:autoSpaceDE w:val="0"/>
      <w:autoSpaceDN w:val="0"/>
      <w:adjustRightInd w:val="0"/>
      <w:spacing w:before="20" w:after="20"/>
      <w:ind w:left="-1440" w:right="-1080" w:hanging="5"/>
      <w:jc w:val="center"/>
      <w:rPr>
        <w:rFonts w:ascii="AvantGarde Bk BT" w:hAnsi="AvantGarde Bk BT"/>
        <w:color w:val="333399"/>
        <w:sz w:val="16"/>
        <w:szCs w:val="16"/>
      </w:rPr>
    </w:pPr>
    <w:r>
      <w:rPr>
        <w:rFonts w:ascii="AvantGarde Bk BT" w:hAnsi="AvantGarde Bk BT"/>
        <w:b/>
        <w:bCs/>
        <w:i/>
        <w:iCs/>
        <w:color w:val="333399"/>
        <w:sz w:val="16"/>
        <w:szCs w:val="16"/>
      </w:rPr>
      <w:t>East Campus:</w:t>
    </w:r>
    <w:r>
      <w:rPr>
        <w:rFonts w:ascii="AvantGarde Bk BT" w:hAnsi="AvantGarde Bk BT"/>
        <w:color w:val="333399"/>
        <w:sz w:val="16"/>
        <w:szCs w:val="16"/>
      </w:rPr>
      <w:t xml:space="preserve"> Shanghai Links Executive Community, San </w:t>
    </w:r>
    <w:proofErr w:type="spellStart"/>
    <w:r>
      <w:rPr>
        <w:rFonts w:ascii="AvantGarde Bk BT" w:hAnsi="AvantGarde Bk BT"/>
        <w:color w:val="333399"/>
        <w:sz w:val="16"/>
        <w:szCs w:val="16"/>
      </w:rPr>
      <w:t>Jia</w:t>
    </w:r>
    <w:proofErr w:type="spellEnd"/>
    <w:r>
      <w:rPr>
        <w:rFonts w:ascii="AvantGarde Bk BT" w:hAnsi="AvantGarde Bk BT"/>
        <w:color w:val="333399"/>
        <w:sz w:val="16"/>
        <w:szCs w:val="16"/>
      </w:rPr>
      <w:t xml:space="preserve"> Gang, </w:t>
    </w:r>
    <w:proofErr w:type="spellStart"/>
    <w:r>
      <w:rPr>
        <w:rFonts w:ascii="AvantGarde Bk BT" w:hAnsi="AvantGarde Bk BT"/>
        <w:color w:val="333399"/>
        <w:sz w:val="16"/>
        <w:szCs w:val="16"/>
      </w:rPr>
      <w:t>Pudong</w:t>
    </w:r>
    <w:proofErr w:type="spellEnd"/>
    <w:r>
      <w:rPr>
        <w:rFonts w:ascii="AvantGarde Bk BT" w:hAnsi="AvantGarde Bk BT"/>
        <w:color w:val="333399"/>
        <w:sz w:val="16"/>
        <w:szCs w:val="16"/>
      </w:rPr>
      <w:t xml:space="preserve"> New Area, Shanghai, China 201201, (Tel) 6221-1445, (Fax) 5897-0011</w:t>
    </w:r>
  </w:p>
  <w:p w:rsidR="0006201A" w:rsidRDefault="007A14CB" w:rsidP="000C243B">
    <w:pPr>
      <w:shd w:val="solid" w:color="FFFFFF" w:fill="FFFFFF"/>
      <w:tabs>
        <w:tab w:val="left" w:pos="4320"/>
        <w:tab w:val="left" w:pos="8055"/>
      </w:tabs>
      <w:autoSpaceDE w:val="0"/>
      <w:autoSpaceDN w:val="0"/>
      <w:adjustRightInd w:val="0"/>
      <w:spacing w:before="20" w:after="20"/>
      <w:ind w:left="-1440" w:right="-1080" w:hanging="5"/>
      <w:jc w:val="center"/>
      <w:rPr>
        <w:rFonts w:ascii="AvantGarde Bk BT" w:hAnsi="AvantGarde Bk BT"/>
        <w:color w:val="333399"/>
        <w:sz w:val="16"/>
        <w:szCs w:val="16"/>
      </w:rPr>
    </w:pPr>
  </w:p>
  <w:p w:rsidR="0006201A" w:rsidRDefault="007A14CB" w:rsidP="000C243B">
    <w:pPr>
      <w:shd w:val="solid" w:color="FFFFFF" w:fill="FFFFFF"/>
      <w:ind w:left="-1440" w:right="-1080" w:hanging="5"/>
      <w:jc w:val="center"/>
    </w:pPr>
    <w:r>
      <w:rPr>
        <w:rFonts w:ascii="AvantGarde Bk BT" w:hAnsi="AvantGarde Bk BT"/>
        <w:b/>
        <w:bCs/>
        <w:i/>
        <w:iCs/>
        <w:color w:val="333399"/>
        <w:sz w:val="16"/>
        <w:szCs w:val="16"/>
      </w:rPr>
      <w:t>Email:</w:t>
    </w:r>
    <w:r>
      <w:rPr>
        <w:rFonts w:ascii="AvantGarde Bk BT" w:hAnsi="AvantGarde Bk BT"/>
        <w:color w:val="333399"/>
        <w:sz w:val="16"/>
        <w:szCs w:val="16"/>
      </w:rPr>
      <w:t xml:space="preserve"> info@saschina.org   </w:t>
    </w:r>
    <w:r>
      <w:rPr>
        <w:rFonts w:ascii="AvantGarde Bk BT" w:hAnsi="AvantGarde Bk BT"/>
        <w:b/>
        <w:bCs/>
        <w:i/>
        <w:iCs/>
        <w:color w:val="333399"/>
        <w:sz w:val="16"/>
        <w:szCs w:val="16"/>
      </w:rPr>
      <w:t>Website:</w:t>
    </w:r>
    <w:r>
      <w:rPr>
        <w:rFonts w:ascii="AvantGarde Bk BT" w:hAnsi="AvantGarde Bk BT"/>
        <w:color w:val="333399"/>
        <w:sz w:val="16"/>
        <w:szCs w:val="16"/>
      </w:rPr>
      <w:t xml:space="preserve"> www.saschina.org</w:t>
    </w:r>
  </w:p>
  <w:p w:rsidR="0006201A" w:rsidRDefault="007A14CB">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06201A" w:rsidRDefault="007A14CB" w:rsidP="000C243B">
    <w:pPr>
      <w:pStyle w:val="Header"/>
      <w:tabs>
        <w:tab w:val="clear" w:pos="8640"/>
      </w:tabs>
      <w:ind w:left="-1260" w:right="-1080"/>
    </w:pPr>
  </w:p>
  <w:p w:rsidR="0006201A" w:rsidRDefault="007A14CB">
    <w:pPr>
      <w:pStyle w:val="Header"/>
    </w:pPr>
  </w:p>
  <w:p w:rsidR="0006201A" w:rsidRDefault="007A14CB">
    <w:pPr>
      <w:pStyle w:val="Header"/>
    </w:pPr>
  </w:p>
  <w:p w:rsidR="0006201A" w:rsidRDefault="007A14CB" w:rsidP="000C243B">
    <w:pPr>
      <w:pStyle w:val="Header"/>
      <w:jc w:val="center"/>
    </w:pPr>
  </w:p>
  <w:p w:rsidR="0006201A" w:rsidRDefault="007A14C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06201A" w:rsidRDefault="007A14C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0;margin-top:14.4pt;width:531pt;height:78pt;z-index:-251657216">
          <v:imagedata r:id="rId1" o:title="color-letterhead-for-emaili"/>
          <w10:wrap side="left"/>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A3EE2"/>
    <w:multiLevelType w:val="hybridMultilevel"/>
    <w:tmpl w:val="AD7A9158"/>
    <w:lvl w:ilvl="0" w:tplc="0B72782C">
      <w:numFmt w:val="bullet"/>
      <w:lvlText w:val=""/>
      <w:lvlJc w:val="left"/>
      <w:pPr>
        <w:ind w:left="1080" w:hanging="720"/>
      </w:pPr>
      <w:rPr>
        <w:rFonts w:ascii="Symbol" w:eastAsia="ＭＳ 明朝"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BC6AC1"/>
    <w:multiLevelType w:val="hybridMultilevel"/>
    <w:tmpl w:val="6A908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EE2B96"/>
    <w:multiLevelType w:val="hybridMultilevel"/>
    <w:tmpl w:val="F582FF12"/>
    <w:lvl w:ilvl="0" w:tplc="82D6E18A">
      <w:start w:val="1"/>
      <w:numFmt w:val="bullet"/>
      <w:lvlText w:val=""/>
      <w:lvlJc w:val="left"/>
      <w:pPr>
        <w:tabs>
          <w:tab w:val="num" w:pos="720"/>
        </w:tabs>
        <w:ind w:left="720" w:hanging="360"/>
      </w:pPr>
      <w:rPr>
        <w:rFonts w:ascii="Symbol" w:eastAsia="MS Mincho"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hdrShapeDefaults>
    <o:shapedefaults v:ext="edit" spidmax="1028"/>
    <o:shapelayout v:ext="edit">
      <o:idmap v:ext="edit" data="1"/>
    </o:shapelayout>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4CB"/>
    <w:rsid w:val="003B2FE3"/>
    <w:rsid w:val="007A14CB"/>
    <w:rsid w:val="00A205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7072A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A14CB"/>
    <w:pPr>
      <w:tabs>
        <w:tab w:val="center" w:pos="4320"/>
        <w:tab w:val="right" w:pos="8640"/>
      </w:tabs>
    </w:pPr>
    <w:rPr>
      <w:rFonts w:ascii="Times New Roman" w:eastAsia="Times New Roman" w:hAnsi="Times New Roman" w:cs="Times New Roman"/>
    </w:rPr>
  </w:style>
  <w:style w:type="character" w:customStyle="1" w:styleId="HeaderChar">
    <w:name w:val="Header Char"/>
    <w:basedOn w:val="DefaultParagraphFont"/>
    <w:link w:val="Header"/>
    <w:rsid w:val="007A14CB"/>
    <w:rPr>
      <w:rFonts w:ascii="Times New Roman" w:eastAsia="Times New Roman" w:hAnsi="Times New Roman" w:cs="Times New Roman"/>
    </w:rPr>
  </w:style>
  <w:style w:type="paragraph" w:styleId="Footer">
    <w:name w:val="footer"/>
    <w:basedOn w:val="Normal"/>
    <w:link w:val="FooterChar"/>
    <w:rsid w:val="007A14CB"/>
    <w:pPr>
      <w:tabs>
        <w:tab w:val="center" w:pos="4320"/>
        <w:tab w:val="right" w:pos="8640"/>
      </w:tabs>
    </w:pPr>
    <w:rPr>
      <w:rFonts w:ascii="Times New Roman" w:eastAsia="Times New Roman" w:hAnsi="Times New Roman" w:cs="Times New Roman"/>
    </w:rPr>
  </w:style>
  <w:style w:type="character" w:customStyle="1" w:styleId="FooterChar">
    <w:name w:val="Footer Char"/>
    <w:basedOn w:val="DefaultParagraphFont"/>
    <w:link w:val="Footer"/>
    <w:rsid w:val="007A14CB"/>
    <w:rPr>
      <w:rFonts w:ascii="Times New Roman" w:eastAsia="Times New Roman" w:hAnsi="Times New Roman" w:cs="Times New Roman"/>
    </w:rPr>
  </w:style>
  <w:style w:type="paragraph" w:styleId="BodyText2">
    <w:name w:val="Body Text 2"/>
    <w:basedOn w:val="Normal"/>
    <w:link w:val="BodyText2Char"/>
    <w:rsid w:val="007A14CB"/>
    <w:pPr>
      <w:jc w:val="both"/>
    </w:pPr>
    <w:rPr>
      <w:rFonts w:ascii="Times New Roman" w:eastAsia="MS Mincho" w:hAnsi="Times New Roman" w:cs="Times New Roman"/>
    </w:rPr>
  </w:style>
  <w:style w:type="character" w:customStyle="1" w:styleId="BodyText2Char">
    <w:name w:val="Body Text 2 Char"/>
    <w:basedOn w:val="DefaultParagraphFont"/>
    <w:link w:val="BodyText2"/>
    <w:rsid w:val="007A14CB"/>
    <w:rPr>
      <w:rFonts w:ascii="Times New Roman" w:eastAsia="MS Mincho" w:hAnsi="Times New Roman" w:cs="Times New Roman"/>
    </w:rPr>
  </w:style>
  <w:style w:type="paragraph" w:styleId="NormalWeb">
    <w:name w:val="Normal (Web)"/>
    <w:basedOn w:val="Normal"/>
    <w:uiPriority w:val="99"/>
    <w:unhideWhenUsed/>
    <w:rsid w:val="007A14CB"/>
    <w:pPr>
      <w:spacing w:before="100" w:beforeAutospacing="1" w:after="100" w:afterAutospacing="1"/>
    </w:pPr>
    <w:rPr>
      <w:rFonts w:ascii="Times" w:eastAsia="ＭＳ 明朝"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A14CB"/>
    <w:pPr>
      <w:tabs>
        <w:tab w:val="center" w:pos="4320"/>
        <w:tab w:val="right" w:pos="8640"/>
      </w:tabs>
    </w:pPr>
    <w:rPr>
      <w:rFonts w:ascii="Times New Roman" w:eastAsia="Times New Roman" w:hAnsi="Times New Roman" w:cs="Times New Roman"/>
    </w:rPr>
  </w:style>
  <w:style w:type="character" w:customStyle="1" w:styleId="HeaderChar">
    <w:name w:val="Header Char"/>
    <w:basedOn w:val="DefaultParagraphFont"/>
    <w:link w:val="Header"/>
    <w:rsid w:val="007A14CB"/>
    <w:rPr>
      <w:rFonts w:ascii="Times New Roman" w:eastAsia="Times New Roman" w:hAnsi="Times New Roman" w:cs="Times New Roman"/>
    </w:rPr>
  </w:style>
  <w:style w:type="paragraph" w:styleId="Footer">
    <w:name w:val="footer"/>
    <w:basedOn w:val="Normal"/>
    <w:link w:val="FooterChar"/>
    <w:rsid w:val="007A14CB"/>
    <w:pPr>
      <w:tabs>
        <w:tab w:val="center" w:pos="4320"/>
        <w:tab w:val="right" w:pos="8640"/>
      </w:tabs>
    </w:pPr>
    <w:rPr>
      <w:rFonts w:ascii="Times New Roman" w:eastAsia="Times New Roman" w:hAnsi="Times New Roman" w:cs="Times New Roman"/>
    </w:rPr>
  </w:style>
  <w:style w:type="character" w:customStyle="1" w:styleId="FooterChar">
    <w:name w:val="Footer Char"/>
    <w:basedOn w:val="DefaultParagraphFont"/>
    <w:link w:val="Footer"/>
    <w:rsid w:val="007A14CB"/>
    <w:rPr>
      <w:rFonts w:ascii="Times New Roman" w:eastAsia="Times New Roman" w:hAnsi="Times New Roman" w:cs="Times New Roman"/>
    </w:rPr>
  </w:style>
  <w:style w:type="paragraph" w:styleId="BodyText2">
    <w:name w:val="Body Text 2"/>
    <w:basedOn w:val="Normal"/>
    <w:link w:val="BodyText2Char"/>
    <w:rsid w:val="007A14CB"/>
    <w:pPr>
      <w:jc w:val="both"/>
    </w:pPr>
    <w:rPr>
      <w:rFonts w:ascii="Times New Roman" w:eastAsia="MS Mincho" w:hAnsi="Times New Roman" w:cs="Times New Roman"/>
    </w:rPr>
  </w:style>
  <w:style w:type="character" w:customStyle="1" w:styleId="BodyText2Char">
    <w:name w:val="Body Text 2 Char"/>
    <w:basedOn w:val="DefaultParagraphFont"/>
    <w:link w:val="BodyText2"/>
    <w:rsid w:val="007A14CB"/>
    <w:rPr>
      <w:rFonts w:ascii="Times New Roman" w:eastAsia="MS Mincho" w:hAnsi="Times New Roman" w:cs="Times New Roman"/>
    </w:rPr>
  </w:style>
  <w:style w:type="paragraph" w:styleId="NormalWeb">
    <w:name w:val="Normal (Web)"/>
    <w:basedOn w:val="Normal"/>
    <w:uiPriority w:val="99"/>
    <w:unhideWhenUsed/>
    <w:rsid w:val="007A14CB"/>
    <w:pPr>
      <w:spacing w:before="100" w:beforeAutospacing="1" w:after="100" w:afterAutospacing="1"/>
    </w:pPr>
    <w:rPr>
      <w:rFonts w:ascii="Times" w:eastAsia="ＭＳ 明朝"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header" Target="header2.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324</Words>
  <Characters>1848</Characters>
  <Application>Microsoft Macintosh Word</Application>
  <DocSecurity>0</DocSecurity>
  <Lines>15</Lines>
  <Paragraphs>4</Paragraphs>
  <ScaleCrop>false</ScaleCrop>
  <Company>shanghai american school</Company>
  <LinksUpToDate>false</LinksUpToDate>
  <CharactersWithSpaces>2168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Ginger Harper</dc:creator>
  <cp:keywords/>
  <dc:description/>
  <cp:lastModifiedBy>Ginger Harper</cp:lastModifiedBy>
  <cp:revision>1</cp:revision>
  <dcterms:created xsi:type="dcterms:W3CDTF">2015-05-07T01:52:00Z</dcterms:created>
  <dcterms:modified xsi:type="dcterms:W3CDTF">2015-05-07T01:55:00Z</dcterms:modified>
</cp:coreProperties>
</file>